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2BBE9">
      <w:pPr>
        <w:pStyle w:val="26"/>
        <w:spacing w:after="773"/>
        <w:rPr>
          <w:sz w:val="36"/>
          <w:szCs w:val="36"/>
        </w:rPr>
      </w:pPr>
      <w:r>
        <w:rPr>
          <w:rFonts w:hint="eastAsia"/>
          <w:sz w:val="28"/>
          <w:szCs w:val="28"/>
        </w:rPr>
        <w:t>法定代表人授权委托书模版</w:t>
      </w:r>
    </w:p>
    <w:p w14:paraId="71D2BBEA">
      <w:pPr>
        <w:pStyle w:val="26"/>
        <w:spacing w:after="773"/>
        <w:jc w:val="center"/>
        <w:rPr>
          <w:sz w:val="36"/>
          <w:szCs w:val="36"/>
        </w:rPr>
      </w:pPr>
      <w:r>
        <w:rPr>
          <w:rFonts w:hint="eastAsia"/>
          <w:sz w:val="36"/>
          <w:szCs w:val="36"/>
        </w:rPr>
        <w:t>法定代表人授权委托书</w:t>
      </w:r>
    </w:p>
    <w:p w14:paraId="71D2BBEB">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ascii="仿宋" w:hAnsi="仿宋" w:eastAsia="仿宋" w:cs="宋体"/>
          <w:kern w:val="0"/>
          <w:sz w:val="28"/>
          <w:szCs w:val="28"/>
        </w:rPr>
        <w:t>_</w:t>
      </w:r>
      <w:r>
        <w:rPr>
          <w:rFonts w:ascii="仿宋" w:hAnsi="仿宋" w:eastAsia="仿宋" w:cs="宋体"/>
          <w:kern w:val="0"/>
          <w:sz w:val="28"/>
          <w:szCs w:val="28"/>
          <w:u w:val="single"/>
        </w:rPr>
        <w:t>公司</w:t>
      </w:r>
      <w:r>
        <w:rPr>
          <w:rFonts w:hint="eastAsia" w:ascii="仿宋" w:hAnsi="仿宋" w:eastAsia="仿宋" w:cs="宋体"/>
          <w:kern w:val="0"/>
          <w:sz w:val="28"/>
          <w:szCs w:val="28"/>
        </w:rPr>
        <w:t>法定代表人</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rPr>
        <w:t>授权我公司</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rPr>
        <w:t>为我公司全权代表参加中国科学院天津工业生物技术研究所智能生物制造中心安全评价服务采购项目，代表我公司全权参加针对上述项目的洽谈、签约等具体事务，并签署相关文件。</w:t>
      </w:r>
    </w:p>
    <w:p w14:paraId="71D2BBEC">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我公司对被授权人的签名事项负全部责任。</w:t>
      </w:r>
    </w:p>
    <w:p w14:paraId="71D2BBED">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授权委托时间</w:t>
      </w:r>
      <w:r>
        <w:rPr>
          <w:rFonts w:ascii="仿宋" w:hAnsi="仿宋" w:eastAsia="仿宋" w:cs="宋体"/>
          <w:kern w:val="0"/>
          <w:sz w:val="28"/>
          <w:szCs w:val="28"/>
        </w:rPr>
        <w:t>6</w:t>
      </w:r>
      <w:r>
        <w:rPr>
          <w:rFonts w:hint="eastAsia" w:ascii="仿宋" w:hAnsi="仿宋" w:eastAsia="仿宋" w:cs="宋体"/>
          <w:kern w:val="0"/>
          <w:sz w:val="28"/>
          <w:szCs w:val="28"/>
        </w:rPr>
        <w:t>个月，被授权人签署的文件</w:t>
      </w:r>
      <w:r>
        <w:rPr>
          <w:rFonts w:ascii="仿宋" w:hAnsi="仿宋" w:eastAsia="仿宋" w:cs="宋体"/>
          <w:kern w:val="0"/>
          <w:sz w:val="28"/>
          <w:szCs w:val="28"/>
        </w:rPr>
        <w:t>(</w:t>
      </w:r>
      <w:r>
        <w:rPr>
          <w:rFonts w:hint="eastAsia" w:ascii="仿宋" w:hAnsi="仿宋" w:eastAsia="仿宋" w:cs="宋体"/>
          <w:kern w:val="0"/>
          <w:sz w:val="28"/>
          <w:szCs w:val="28"/>
        </w:rPr>
        <w:t>在授权书有效期内签署的</w:t>
      </w:r>
      <w:r>
        <w:rPr>
          <w:rFonts w:ascii="仿宋" w:hAnsi="仿宋" w:eastAsia="仿宋" w:cs="宋体"/>
          <w:kern w:val="0"/>
          <w:sz w:val="28"/>
          <w:szCs w:val="28"/>
        </w:rPr>
        <w:t>)</w:t>
      </w:r>
      <w:r>
        <w:rPr>
          <w:rFonts w:hint="eastAsia" w:ascii="仿宋" w:hAnsi="仿宋" w:eastAsia="仿宋" w:cs="宋体"/>
          <w:kern w:val="0"/>
          <w:sz w:val="28"/>
          <w:szCs w:val="28"/>
        </w:rPr>
        <w:t>不因授权的撤销和到期而失效。</w:t>
      </w:r>
    </w:p>
    <w:p w14:paraId="71D2BBEE">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被授权人无转委托权，特此委托。</w:t>
      </w:r>
    </w:p>
    <w:p w14:paraId="71D2BBEF">
      <w:pPr>
        <w:pStyle w:val="23"/>
        <w:spacing w:line="546" w:lineRule="atLeast"/>
        <w:ind w:left="560"/>
        <w:rPr>
          <w:rFonts w:cs="Times New Roman"/>
          <w:color w:val="auto"/>
          <w:sz w:val="28"/>
          <w:szCs w:val="28"/>
        </w:rPr>
      </w:pPr>
    </w:p>
    <w:p w14:paraId="71D2BBF0">
      <w:pPr>
        <w:pStyle w:val="23"/>
        <w:spacing w:line="546" w:lineRule="atLeast"/>
        <w:ind w:left="560"/>
        <w:rPr>
          <w:rFonts w:cs="Times New Roman"/>
          <w:color w:val="auto"/>
          <w:sz w:val="28"/>
          <w:szCs w:val="28"/>
        </w:rPr>
      </w:pPr>
    </w:p>
    <w:p w14:paraId="71D2BBF1">
      <w:pPr>
        <w:pStyle w:val="23"/>
        <w:spacing w:line="546" w:lineRule="atLeast"/>
        <w:ind w:left="560"/>
        <w:rPr>
          <w:rFonts w:cs="Times New Roman"/>
          <w:color w:val="auto"/>
          <w:sz w:val="28"/>
          <w:szCs w:val="28"/>
        </w:rPr>
      </w:pPr>
    </w:p>
    <w:p w14:paraId="71D2BBF2">
      <w:pPr>
        <w:pStyle w:val="23"/>
        <w:spacing w:line="546" w:lineRule="atLeast"/>
        <w:ind w:left="560"/>
        <w:rPr>
          <w:rFonts w:cs="Times New Roman"/>
          <w:color w:val="auto"/>
          <w:sz w:val="28"/>
          <w:szCs w:val="28"/>
        </w:rPr>
      </w:pPr>
    </w:p>
    <w:p w14:paraId="71D2BBF3">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法定代表人签名：</w:t>
      </w:r>
      <w:r>
        <w:rPr>
          <w:rFonts w:ascii="仿宋" w:hAnsi="仿宋" w:eastAsia="仿宋" w:cs="宋体"/>
          <w:kern w:val="0"/>
          <w:sz w:val="28"/>
          <w:szCs w:val="28"/>
        </w:rPr>
        <w:t xml:space="preserve">                </w:t>
      </w:r>
    </w:p>
    <w:p w14:paraId="71D2BBF4">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被授权人签名：</w:t>
      </w:r>
      <w:r>
        <w:rPr>
          <w:rFonts w:ascii="仿宋" w:hAnsi="仿宋" w:eastAsia="仿宋" w:cs="宋体"/>
          <w:kern w:val="0"/>
          <w:sz w:val="28"/>
          <w:szCs w:val="28"/>
        </w:rPr>
        <w:t xml:space="preserve">                  </w:t>
      </w:r>
    </w:p>
    <w:p w14:paraId="71D2BBF5">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公</w:t>
      </w:r>
      <w:r>
        <w:rPr>
          <w:rFonts w:ascii="仿宋" w:hAnsi="仿宋" w:eastAsia="仿宋" w:cs="宋体"/>
          <w:kern w:val="0"/>
          <w:sz w:val="28"/>
          <w:szCs w:val="28"/>
        </w:rPr>
        <w:t xml:space="preserve"> </w:t>
      </w:r>
      <w:r>
        <w:rPr>
          <w:rFonts w:hint="eastAsia" w:ascii="仿宋" w:hAnsi="仿宋" w:eastAsia="仿宋" w:cs="宋体"/>
          <w:kern w:val="0"/>
          <w:sz w:val="28"/>
          <w:szCs w:val="28"/>
        </w:rPr>
        <w:t>司</w:t>
      </w:r>
      <w:r>
        <w:rPr>
          <w:rFonts w:ascii="仿宋" w:hAnsi="仿宋" w:eastAsia="仿宋" w:cs="宋体"/>
          <w:kern w:val="0"/>
          <w:sz w:val="28"/>
          <w:szCs w:val="28"/>
        </w:rPr>
        <w:t xml:space="preserve"> </w:t>
      </w:r>
      <w:r>
        <w:rPr>
          <w:rFonts w:hint="eastAsia" w:ascii="仿宋" w:hAnsi="仿宋" w:eastAsia="仿宋" w:cs="宋体"/>
          <w:kern w:val="0"/>
          <w:sz w:val="28"/>
          <w:szCs w:val="28"/>
        </w:rPr>
        <w:t>公</w:t>
      </w:r>
      <w:r>
        <w:rPr>
          <w:rFonts w:ascii="仿宋" w:hAnsi="仿宋" w:eastAsia="仿宋" w:cs="宋体"/>
          <w:kern w:val="0"/>
          <w:sz w:val="28"/>
          <w:szCs w:val="28"/>
        </w:rPr>
        <w:t xml:space="preserve"> </w:t>
      </w:r>
      <w:r>
        <w:rPr>
          <w:rFonts w:hint="eastAsia" w:ascii="仿宋" w:hAnsi="仿宋" w:eastAsia="仿宋" w:cs="宋体"/>
          <w:kern w:val="0"/>
          <w:sz w:val="28"/>
          <w:szCs w:val="28"/>
        </w:rPr>
        <w:t>章：</w:t>
      </w:r>
      <w:r>
        <w:rPr>
          <w:rFonts w:ascii="仿宋" w:hAnsi="仿宋" w:eastAsia="仿宋" w:cs="宋体"/>
          <w:kern w:val="0"/>
          <w:sz w:val="28"/>
          <w:szCs w:val="28"/>
        </w:rPr>
        <w:t xml:space="preserve">                   </w:t>
      </w:r>
    </w:p>
    <w:p w14:paraId="71D2BBF6">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日期：</w:t>
      </w:r>
      <w:r>
        <w:rPr>
          <w:rFonts w:ascii="仿宋" w:hAnsi="仿宋" w:eastAsia="仿宋" w:cs="宋体"/>
          <w:kern w:val="0"/>
          <w:sz w:val="28"/>
          <w:szCs w:val="28"/>
        </w:rPr>
        <w:t>2025</w:t>
      </w:r>
      <w:r>
        <w:rPr>
          <w:rFonts w:hint="eastAsia" w:ascii="仿宋" w:hAnsi="仿宋" w:eastAsia="仿宋" w:cs="宋体"/>
          <w:kern w:val="0"/>
          <w:sz w:val="28"/>
          <w:szCs w:val="28"/>
        </w:rPr>
        <w:t>年</w:t>
      </w:r>
      <w:r>
        <w:rPr>
          <w:rFonts w:ascii="仿宋" w:hAnsi="仿宋" w:eastAsia="仿宋" w:cs="宋体"/>
          <w:kern w:val="0"/>
          <w:sz w:val="28"/>
          <w:szCs w:val="28"/>
        </w:rPr>
        <w:t xml:space="preserve">    </w:t>
      </w:r>
      <w:r>
        <w:rPr>
          <w:rFonts w:hint="eastAsia" w:ascii="仿宋" w:hAnsi="仿宋" w:eastAsia="仿宋" w:cs="宋体"/>
          <w:kern w:val="0"/>
          <w:sz w:val="28"/>
          <w:szCs w:val="28"/>
        </w:rPr>
        <w:t>月</w:t>
      </w:r>
      <w:r>
        <w:rPr>
          <w:rFonts w:ascii="仿宋" w:hAnsi="仿宋" w:eastAsia="仿宋" w:cs="宋体"/>
          <w:kern w:val="0"/>
          <w:sz w:val="28"/>
          <w:szCs w:val="28"/>
        </w:rPr>
        <w:t xml:space="preserve">    </w:t>
      </w:r>
      <w:r>
        <w:rPr>
          <w:rFonts w:hint="eastAsia" w:ascii="仿宋" w:hAnsi="仿宋" w:eastAsia="仿宋" w:cs="宋体"/>
          <w:kern w:val="0"/>
          <w:sz w:val="28"/>
          <w:szCs w:val="28"/>
        </w:rPr>
        <w:t>日</w:t>
      </w:r>
    </w:p>
    <w:p w14:paraId="71D2BBF7">
      <w:pPr>
        <w:pStyle w:val="23"/>
        <w:rPr>
          <w:rFonts w:cs="Times New Roman"/>
          <w:color w:val="auto"/>
        </w:rPr>
      </w:pPr>
      <w:r>
        <w:rPr>
          <w:rFonts w:cs="Times New Roman"/>
          <w:color w:val="auto"/>
        </w:rPr>
        <w:br w:type="page"/>
      </w:r>
      <w:r>
        <w:rPr>
          <w:rFonts w:hint="eastAsia" w:cs="Times New Roman"/>
          <w:color w:val="auto"/>
        </w:rPr>
        <w:t>（法人、被授权人身份证正反双面复印件）</w:t>
      </w:r>
    </w:p>
    <w:p w14:paraId="71D2BBF8">
      <w:pPr>
        <w:pStyle w:val="23"/>
        <w:rPr>
          <w:rFonts w:cs="Times New Roman"/>
          <w:color w:val="auto"/>
          <w:sz w:val="28"/>
          <w:szCs w:val="28"/>
        </w:rPr>
      </w:pPr>
      <w:r>
        <w:rPr>
          <w:rFonts w:cs="Times New Roman"/>
          <w:color w:val="auto"/>
        </w:rPr>
        <w:br w:type="page"/>
      </w:r>
      <w:r>
        <w:rPr>
          <w:rFonts w:hint="eastAsia" w:cs="Times New Roman"/>
          <w:color w:val="auto"/>
          <w:sz w:val="28"/>
          <w:szCs w:val="28"/>
        </w:rPr>
        <w:t>公司承诺书模版</w:t>
      </w:r>
    </w:p>
    <w:p w14:paraId="71D2BBF9">
      <w:pPr>
        <w:pStyle w:val="24"/>
        <w:jc w:val="center"/>
        <w:rPr>
          <w:sz w:val="44"/>
          <w:szCs w:val="44"/>
        </w:rPr>
      </w:pPr>
      <w:r>
        <w:rPr>
          <w:rFonts w:hint="eastAsia"/>
          <w:sz w:val="44"/>
          <w:szCs w:val="44"/>
        </w:rPr>
        <w:t>承诺书</w:t>
      </w:r>
    </w:p>
    <w:p w14:paraId="71D2BBFA">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本公司自愿参加中国科学院天津工业生物技术研究所智能生物制造中心安全评价服务采购项目，现就有关事项承诺如下：</w:t>
      </w:r>
    </w:p>
    <w:p w14:paraId="71D2BBFB">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一、接受并积极配合中国科学院天津工业生物技术研究所为核实准入资格所做的一切合法的调查、考核工作。承诺《响应文件》中所提供的全部文件和说明皆真实有效，无任何虚假成分。</w:t>
      </w:r>
    </w:p>
    <w:p w14:paraId="71D2BBFC">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二、承诺本公司在经营活动中没有违法违规记录，近三年内没有被司法部门或行业主管部门处罚，没有被政府职能部门认定有行贿和欺诈行为。</w:t>
      </w:r>
    </w:p>
    <w:p w14:paraId="71D2BBFD">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三、承诺不以任何不正当手段参与贵所此次合格供应商遴选活动。</w:t>
      </w:r>
      <w:bookmarkStart w:id="0" w:name="_GoBack"/>
      <w:bookmarkEnd w:id="0"/>
    </w:p>
    <w:p w14:paraId="4C08BB70">
      <w:pPr>
        <w:widowControl/>
        <w:spacing w:line="440" w:lineRule="exact"/>
        <w:ind w:left="75" w:right="75" w:firstLine="585"/>
        <w:jc w:val="left"/>
        <w:rPr>
          <w:rFonts w:hint="eastAsia" w:ascii="仿宋" w:hAnsi="仿宋" w:eastAsia="仿宋" w:cs="宋体"/>
          <w:kern w:val="0"/>
          <w:sz w:val="28"/>
          <w:szCs w:val="28"/>
        </w:rPr>
      </w:pPr>
      <w:r>
        <w:rPr>
          <w:rFonts w:ascii="仿宋" w:hAnsi="仿宋" w:eastAsia="仿宋" w:cs="宋体"/>
          <w:kern w:val="0"/>
          <w:sz w:val="28"/>
          <w:szCs w:val="28"/>
        </w:rPr>
        <w:t>四、承诺不存在关联公司同一时间响应研究所同一个需求公告。</w:t>
      </w:r>
    </w:p>
    <w:p w14:paraId="71D2BBFE">
      <w:pPr>
        <w:widowControl/>
        <w:spacing w:line="440" w:lineRule="exact"/>
        <w:ind w:left="75" w:right="75" w:firstLine="585"/>
        <w:jc w:val="left"/>
        <w:rPr>
          <w:rFonts w:ascii="仿宋" w:hAnsi="仿宋" w:eastAsia="仿宋" w:cs="宋体"/>
          <w:kern w:val="0"/>
          <w:sz w:val="28"/>
          <w:szCs w:val="28"/>
        </w:rPr>
      </w:pPr>
      <w:r>
        <w:rPr>
          <w:rFonts w:hint="eastAsia" w:ascii="仿宋" w:hAnsi="仿宋" w:eastAsia="仿宋" w:cs="宋体"/>
          <w:kern w:val="0"/>
          <w:sz w:val="28"/>
          <w:szCs w:val="28"/>
        </w:rPr>
        <w:t>五、本公司如入选，承诺将按照响应文件中的内容，与研究所签订合同，并全力完成研究所的官方中英文网站升级改版工作。</w:t>
      </w:r>
    </w:p>
    <w:p w14:paraId="71D2BBFF">
      <w:pPr>
        <w:widowControl/>
        <w:spacing w:line="440" w:lineRule="exact"/>
        <w:ind w:left="75" w:right="75" w:firstLine="585"/>
        <w:jc w:val="left"/>
        <w:rPr>
          <w:rFonts w:ascii="仿宋" w:hAnsi="仿宋" w:eastAsia="仿宋" w:cs="宋体"/>
          <w:kern w:val="0"/>
          <w:sz w:val="28"/>
          <w:szCs w:val="28"/>
        </w:rPr>
      </w:pPr>
    </w:p>
    <w:p w14:paraId="71D2BC00">
      <w:pPr>
        <w:widowControl/>
        <w:spacing w:line="440" w:lineRule="exact"/>
        <w:ind w:left="75" w:right="75" w:firstLine="585"/>
        <w:jc w:val="left"/>
        <w:rPr>
          <w:rFonts w:ascii="仿宋" w:hAnsi="仿宋" w:eastAsia="仿宋" w:cs="宋体"/>
          <w:kern w:val="0"/>
          <w:sz w:val="28"/>
          <w:szCs w:val="28"/>
        </w:rPr>
      </w:pPr>
    </w:p>
    <w:p w14:paraId="71D2BC01">
      <w:pPr>
        <w:widowControl/>
        <w:spacing w:line="440" w:lineRule="exact"/>
        <w:ind w:left="75" w:right="75" w:firstLine="585"/>
        <w:jc w:val="left"/>
        <w:rPr>
          <w:rFonts w:ascii="仿宋" w:hAnsi="仿宋" w:eastAsia="仿宋" w:cs="宋体"/>
          <w:kern w:val="0"/>
          <w:sz w:val="28"/>
          <w:szCs w:val="28"/>
        </w:rPr>
      </w:pPr>
    </w:p>
    <w:p w14:paraId="71D2BC02">
      <w:pPr>
        <w:widowControl/>
        <w:spacing w:line="440" w:lineRule="exact"/>
        <w:ind w:left="75" w:right="75" w:firstLine="585"/>
        <w:jc w:val="left"/>
        <w:rPr>
          <w:rFonts w:ascii="仿宋" w:hAnsi="仿宋" w:eastAsia="仿宋" w:cs="宋体"/>
          <w:kern w:val="0"/>
          <w:sz w:val="28"/>
          <w:szCs w:val="28"/>
        </w:rPr>
      </w:pPr>
    </w:p>
    <w:p w14:paraId="71D2BC03">
      <w:pPr>
        <w:widowControl/>
        <w:spacing w:line="440" w:lineRule="exact"/>
        <w:ind w:left="75" w:right="75" w:firstLine="585"/>
        <w:jc w:val="left"/>
        <w:rPr>
          <w:rFonts w:ascii="仿宋" w:hAnsi="仿宋" w:eastAsia="仿宋" w:cs="宋体"/>
          <w:kern w:val="0"/>
          <w:sz w:val="28"/>
          <w:szCs w:val="28"/>
        </w:rPr>
      </w:pPr>
    </w:p>
    <w:p w14:paraId="71D2BC04">
      <w:pPr>
        <w:widowControl/>
        <w:spacing w:line="440" w:lineRule="exact"/>
        <w:ind w:left="75" w:right="75" w:firstLine="585"/>
        <w:jc w:val="left"/>
        <w:rPr>
          <w:rFonts w:ascii="仿宋" w:hAnsi="仿宋" w:eastAsia="仿宋" w:cs="宋体"/>
          <w:kern w:val="0"/>
          <w:sz w:val="28"/>
          <w:szCs w:val="28"/>
        </w:rPr>
      </w:pPr>
    </w:p>
    <w:p w14:paraId="71D2BC05">
      <w:pPr>
        <w:widowControl/>
        <w:spacing w:line="440" w:lineRule="exact"/>
        <w:ind w:left="75" w:right="75" w:firstLine="585"/>
        <w:jc w:val="left"/>
        <w:rPr>
          <w:rFonts w:ascii="仿宋" w:hAnsi="仿宋" w:eastAsia="仿宋" w:cs="宋体"/>
          <w:kern w:val="0"/>
          <w:sz w:val="28"/>
          <w:szCs w:val="28"/>
        </w:rPr>
      </w:pPr>
    </w:p>
    <w:p w14:paraId="71D2BC06">
      <w:pPr>
        <w:widowControl/>
        <w:spacing w:line="440" w:lineRule="exact"/>
        <w:ind w:left="75" w:right="75" w:firstLine="585"/>
        <w:jc w:val="left"/>
        <w:rPr>
          <w:rFonts w:ascii="仿宋" w:hAnsi="仿宋" w:eastAsia="仿宋" w:cs="宋体"/>
          <w:kern w:val="0"/>
          <w:sz w:val="28"/>
          <w:szCs w:val="28"/>
        </w:rPr>
      </w:pPr>
    </w:p>
    <w:p w14:paraId="71D2BC07">
      <w:pPr>
        <w:widowControl/>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法人代表：</w:t>
      </w:r>
      <w:r>
        <w:rPr>
          <w:rFonts w:ascii="仿宋" w:hAnsi="仿宋" w:eastAsia="仿宋" w:cs="宋体"/>
          <w:kern w:val="0"/>
          <w:sz w:val="28"/>
          <w:szCs w:val="28"/>
        </w:rPr>
        <w:t>________________</w:t>
      </w:r>
      <w:r>
        <w:rPr>
          <w:rFonts w:hint="eastAsia" w:ascii="仿宋" w:hAnsi="仿宋" w:eastAsia="仿宋" w:cs="宋体"/>
          <w:kern w:val="0"/>
          <w:sz w:val="28"/>
          <w:szCs w:val="28"/>
        </w:rPr>
        <w:t>（签字）</w:t>
      </w:r>
    </w:p>
    <w:p w14:paraId="71D2BC08">
      <w:pPr>
        <w:widowControl/>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公司名称：</w:t>
      </w:r>
      <w:r>
        <w:rPr>
          <w:rFonts w:ascii="仿宋" w:hAnsi="仿宋" w:eastAsia="仿宋" w:cs="宋体"/>
          <w:kern w:val="0"/>
          <w:sz w:val="28"/>
          <w:szCs w:val="28"/>
        </w:rPr>
        <w:t>________________</w:t>
      </w:r>
      <w:r>
        <w:rPr>
          <w:rFonts w:hint="eastAsia" w:ascii="仿宋" w:hAnsi="仿宋" w:eastAsia="仿宋" w:cs="宋体"/>
          <w:kern w:val="0"/>
          <w:sz w:val="28"/>
          <w:szCs w:val="28"/>
        </w:rPr>
        <w:t>（公章）</w:t>
      </w:r>
    </w:p>
    <w:p w14:paraId="71D2BC09">
      <w:pPr>
        <w:widowControl/>
        <w:wordWrap w:val="0"/>
        <w:spacing w:line="440" w:lineRule="exact"/>
        <w:ind w:left="75" w:right="75" w:firstLine="585"/>
        <w:jc w:val="right"/>
        <w:rPr>
          <w:rFonts w:ascii="仿宋" w:hAnsi="仿宋" w:eastAsia="仿宋" w:cs="宋体"/>
          <w:kern w:val="0"/>
          <w:sz w:val="28"/>
          <w:szCs w:val="28"/>
        </w:rPr>
      </w:pPr>
      <w:r>
        <w:rPr>
          <w:rFonts w:hint="eastAsia" w:ascii="仿宋" w:hAnsi="仿宋" w:eastAsia="仿宋" w:cs="宋体"/>
          <w:kern w:val="0"/>
          <w:sz w:val="28"/>
          <w:szCs w:val="28"/>
        </w:rPr>
        <w:t>日期：</w:t>
      </w:r>
      <w:r>
        <w:rPr>
          <w:rFonts w:ascii="仿宋" w:hAnsi="仿宋" w:eastAsia="仿宋" w:cs="宋体"/>
          <w:kern w:val="0"/>
          <w:sz w:val="28"/>
          <w:szCs w:val="28"/>
        </w:rPr>
        <w:t>____</w:t>
      </w:r>
      <w:r>
        <w:rPr>
          <w:rFonts w:hint="eastAsia" w:ascii="仿宋" w:hAnsi="仿宋" w:eastAsia="仿宋" w:cs="宋体"/>
          <w:kern w:val="0"/>
          <w:sz w:val="28"/>
          <w:szCs w:val="28"/>
        </w:rPr>
        <w:t>年</w:t>
      </w:r>
      <w:r>
        <w:rPr>
          <w:rFonts w:ascii="仿宋" w:hAnsi="仿宋" w:eastAsia="仿宋" w:cs="宋体"/>
          <w:kern w:val="0"/>
          <w:sz w:val="28"/>
          <w:szCs w:val="28"/>
        </w:rPr>
        <w:t>____</w:t>
      </w:r>
      <w:r>
        <w:rPr>
          <w:rFonts w:hint="eastAsia" w:ascii="仿宋" w:hAnsi="仿宋" w:eastAsia="仿宋" w:cs="宋体"/>
          <w:kern w:val="0"/>
          <w:sz w:val="28"/>
          <w:szCs w:val="28"/>
        </w:rPr>
        <w:t>月</w:t>
      </w:r>
      <w:r>
        <w:rPr>
          <w:rFonts w:ascii="仿宋" w:hAnsi="仿宋" w:eastAsia="仿宋" w:cs="宋体"/>
          <w:kern w:val="0"/>
          <w:sz w:val="28"/>
          <w:szCs w:val="28"/>
        </w:rPr>
        <w:t>____</w:t>
      </w:r>
      <w:r>
        <w:rPr>
          <w:rFonts w:hint="eastAsia" w:ascii="仿宋" w:hAnsi="仿宋" w:eastAsia="仿宋" w:cs="宋体"/>
          <w:kern w:val="0"/>
          <w:sz w:val="28"/>
          <w:szCs w:val="28"/>
        </w:rPr>
        <w:t xml:space="preserve">日 </w:t>
      </w:r>
      <w:r>
        <w:rPr>
          <w:rFonts w:ascii="仿宋" w:hAnsi="仿宋" w:eastAsia="仿宋" w:cs="宋体"/>
          <w:kern w:val="0"/>
          <w:sz w:val="28"/>
          <w:szCs w:val="28"/>
        </w:rPr>
        <w:t xml:space="preserve">     </w:t>
      </w:r>
    </w:p>
    <w:p w14:paraId="71D2BC25">
      <w:pPr>
        <w:pStyle w:val="23"/>
        <w:rPr>
          <w:rFonts w:hint="eastAsia" w:hAnsi="仿宋" w:cs="Times New Roman"/>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chineseCountingThousand"/>
      <w:pStyle w:val="15"/>
      <w:suff w:val="nothing"/>
      <w:lvlText w:val="第%1部分"/>
      <w:lvlJc w:val="center"/>
      <w:pPr>
        <w:ind w:left="2690" w:firstLine="288"/>
      </w:pPr>
      <w:rPr>
        <w:rFonts w:hint="eastAsia"/>
        <w:sz w:val="28"/>
        <w:szCs w:val="28"/>
      </w:rPr>
    </w:lvl>
    <w:lvl w:ilvl="1" w:tentative="0">
      <w:start w:val="1"/>
      <w:numFmt w:val="chineseCountingThousand"/>
      <w:suff w:val="nothing"/>
      <w:lvlText w:val="%2、"/>
      <w:lvlJc w:val="left"/>
      <w:pPr>
        <w:ind w:left="2870" w:firstLine="0"/>
      </w:pPr>
      <w:rPr>
        <w:rFonts w:hint="eastAsia" w:ascii="宋体" w:hAnsi="宋体" w:eastAsia="宋体"/>
        <w:sz w:val="24"/>
        <w:szCs w:val="24"/>
      </w:rPr>
    </w:lvl>
    <w:lvl w:ilvl="2" w:tentative="0">
      <w:start w:val="1"/>
      <w:numFmt w:val="chineseCountingThousand"/>
      <w:suff w:val="nothing"/>
      <w:lvlText w:val="(%3)"/>
      <w:lvlJc w:val="left"/>
      <w:pPr>
        <w:ind w:left="269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690" w:firstLine="0"/>
      </w:pPr>
      <w:rPr>
        <w:rFonts w:hint="eastAsia"/>
      </w:rPr>
    </w:lvl>
    <w:lvl w:ilvl="4" w:tentative="0">
      <w:start w:val="1"/>
      <w:numFmt w:val="upperLetter"/>
      <w:suff w:val="nothing"/>
      <w:lvlText w:val="%5、"/>
      <w:lvlJc w:val="left"/>
      <w:pPr>
        <w:ind w:left="2690" w:firstLine="0"/>
      </w:pPr>
      <w:rPr>
        <w:rFonts w:hint="eastAsia"/>
      </w:rPr>
    </w:lvl>
    <w:lvl w:ilvl="5" w:tentative="0">
      <w:start w:val="1"/>
      <w:numFmt w:val="none"/>
      <w:suff w:val="nothing"/>
      <w:lvlText w:val=""/>
      <w:lvlJc w:val="left"/>
      <w:pPr>
        <w:ind w:left="2690" w:firstLine="0"/>
      </w:pPr>
      <w:rPr>
        <w:rFonts w:hint="eastAsia"/>
      </w:rPr>
    </w:lvl>
    <w:lvl w:ilvl="6" w:tentative="0">
      <w:start w:val="1"/>
      <w:numFmt w:val="none"/>
      <w:suff w:val="nothing"/>
      <w:lvlText w:val=""/>
      <w:lvlJc w:val="left"/>
      <w:pPr>
        <w:ind w:left="2690" w:firstLine="0"/>
      </w:pPr>
      <w:rPr>
        <w:rFonts w:hint="eastAsia"/>
      </w:rPr>
    </w:lvl>
    <w:lvl w:ilvl="7" w:tentative="0">
      <w:start w:val="1"/>
      <w:numFmt w:val="none"/>
      <w:suff w:val="nothing"/>
      <w:lvlText w:val=""/>
      <w:lvlJc w:val="left"/>
      <w:pPr>
        <w:ind w:left="2690" w:firstLine="0"/>
      </w:pPr>
      <w:rPr>
        <w:rFonts w:hint="eastAsia"/>
      </w:rPr>
    </w:lvl>
    <w:lvl w:ilvl="8" w:tentative="0">
      <w:start w:val="1"/>
      <w:numFmt w:val="none"/>
      <w:suff w:val="nothing"/>
      <w:lvlText w:val=""/>
      <w:lvlJc w:val="left"/>
      <w:pPr>
        <w:ind w:left="2690" w:firstLine="0"/>
      </w:pPr>
      <w:rPr>
        <w:rFonts w:hint="eastAsia"/>
      </w:rPr>
    </w:lvl>
  </w:abstractNum>
  <w:abstractNum w:abstractNumId="1">
    <w:nsid w:val="46462C1A"/>
    <w:multiLevelType w:val="multilevel"/>
    <w:tmpl w:val="46462C1A"/>
    <w:lvl w:ilvl="0" w:tentative="0">
      <w:start w:val="1"/>
      <w:numFmt w:val="decimal"/>
      <w:pStyle w:val="14"/>
      <w:lvlText w:val="%1."/>
      <w:lvlJc w:val="left"/>
      <w:pPr>
        <w:ind w:left="360" w:hanging="360"/>
      </w:pPr>
      <w:rPr>
        <w:rFonts w:hint="default"/>
      </w:rPr>
    </w:lvl>
    <w:lvl w:ilvl="1" w:tentative="0">
      <w:start w:val="1"/>
      <w:numFmt w:val="lowerLetter"/>
      <w:pStyle w:val="1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27720B"/>
    <w:multiLevelType w:val="singleLevel"/>
    <w:tmpl w:val="6027720B"/>
    <w:lvl w:ilvl="0" w:tentative="0">
      <w:start w:val="1"/>
      <w:numFmt w:val="decimal"/>
      <w:pStyle w:val="33"/>
      <w:lvlText w:val="(%1)"/>
      <w:lvlJc w:val="left"/>
      <w:pPr>
        <w:tabs>
          <w:tab w:val="left" w:pos="2381"/>
        </w:tabs>
        <w:ind w:left="2381" w:hanging="567"/>
      </w:pPr>
      <w:rPr>
        <w:rFonts w:hint="eastAsia" w:ascii="宋体" w:hAnsi="宋体" w:eastAsia="宋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54"/>
    <w:rsid w:val="000025AE"/>
    <w:rsid w:val="00006F58"/>
    <w:rsid w:val="00012DA9"/>
    <w:rsid w:val="0002026D"/>
    <w:rsid w:val="00020C54"/>
    <w:rsid w:val="000237A5"/>
    <w:rsid w:val="00030C45"/>
    <w:rsid w:val="0003194B"/>
    <w:rsid w:val="000330BD"/>
    <w:rsid w:val="000403ED"/>
    <w:rsid w:val="00047118"/>
    <w:rsid w:val="00052F7A"/>
    <w:rsid w:val="000633D1"/>
    <w:rsid w:val="00063673"/>
    <w:rsid w:val="0006468B"/>
    <w:rsid w:val="00066E83"/>
    <w:rsid w:val="00086168"/>
    <w:rsid w:val="00095393"/>
    <w:rsid w:val="00095E96"/>
    <w:rsid w:val="000A1FF4"/>
    <w:rsid w:val="000B73D7"/>
    <w:rsid w:val="000D6D91"/>
    <w:rsid w:val="000D7F62"/>
    <w:rsid w:val="000F239F"/>
    <w:rsid w:val="000F55ED"/>
    <w:rsid w:val="00110A87"/>
    <w:rsid w:val="00116A2E"/>
    <w:rsid w:val="00120CFB"/>
    <w:rsid w:val="00137BD3"/>
    <w:rsid w:val="001431CF"/>
    <w:rsid w:val="001477F3"/>
    <w:rsid w:val="00147AA2"/>
    <w:rsid w:val="00156107"/>
    <w:rsid w:val="00167E45"/>
    <w:rsid w:val="001715F9"/>
    <w:rsid w:val="0017207B"/>
    <w:rsid w:val="001867E9"/>
    <w:rsid w:val="0019225F"/>
    <w:rsid w:val="001A5839"/>
    <w:rsid w:val="001B1636"/>
    <w:rsid w:val="001C116B"/>
    <w:rsid w:val="001D247D"/>
    <w:rsid w:val="001F2354"/>
    <w:rsid w:val="001F5809"/>
    <w:rsid w:val="001F76AD"/>
    <w:rsid w:val="00206065"/>
    <w:rsid w:val="0021398F"/>
    <w:rsid w:val="00226456"/>
    <w:rsid w:val="00227477"/>
    <w:rsid w:val="00243227"/>
    <w:rsid w:val="00246A59"/>
    <w:rsid w:val="00247C2A"/>
    <w:rsid w:val="00257E8A"/>
    <w:rsid w:val="00266AE0"/>
    <w:rsid w:val="00271571"/>
    <w:rsid w:val="0027713D"/>
    <w:rsid w:val="002913CA"/>
    <w:rsid w:val="00292BCE"/>
    <w:rsid w:val="002A595B"/>
    <w:rsid w:val="002A740B"/>
    <w:rsid w:val="002B403D"/>
    <w:rsid w:val="002B6111"/>
    <w:rsid w:val="002C0E63"/>
    <w:rsid w:val="002C1F2A"/>
    <w:rsid w:val="002C774D"/>
    <w:rsid w:val="002D2F04"/>
    <w:rsid w:val="002F7C53"/>
    <w:rsid w:val="00305B57"/>
    <w:rsid w:val="00305C19"/>
    <w:rsid w:val="00306263"/>
    <w:rsid w:val="003108B1"/>
    <w:rsid w:val="00324C97"/>
    <w:rsid w:val="00326104"/>
    <w:rsid w:val="00326F8E"/>
    <w:rsid w:val="00330AD1"/>
    <w:rsid w:val="003346B9"/>
    <w:rsid w:val="003431C7"/>
    <w:rsid w:val="003541EB"/>
    <w:rsid w:val="0036080F"/>
    <w:rsid w:val="003630F0"/>
    <w:rsid w:val="0036312D"/>
    <w:rsid w:val="003635A1"/>
    <w:rsid w:val="0036546B"/>
    <w:rsid w:val="00365ED8"/>
    <w:rsid w:val="00372F30"/>
    <w:rsid w:val="00377A36"/>
    <w:rsid w:val="00382569"/>
    <w:rsid w:val="00390062"/>
    <w:rsid w:val="003A1E68"/>
    <w:rsid w:val="003B52ED"/>
    <w:rsid w:val="003C0FD2"/>
    <w:rsid w:val="003E1045"/>
    <w:rsid w:val="003E75A6"/>
    <w:rsid w:val="003F56D2"/>
    <w:rsid w:val="0040161B"/>
    <w:rsid w:val="00404C10"/>
    <w:rsid w:val="0042185C"/>
    <w:rsid w:val="004301AD"/>
    <w:rsid w:val="00430441"/>
    <w:rsid w:val="00436C9F"/>
    <w:rsid w:val="0044265A"/>
    <w:rsid w:val="0044499D"/>
    <w:rsid w:val="00462A17"/>
    <w:rsid w:val="004960B0"/>
    <w:rsid w:val="00496986"/>
    <w:rsid w:val="004A3476"/>
    <w:rsid w:val="004A7B87"/>
    <w:rsid w:val="004C0F70"/>
    <w:rsid w:val="004C36DE"/>
    <w:rsid w:val="004D2832"/>
    <w:rsid w:val="004F5411"/>
    <w:rsid w:val="004F643C"/>
    <w:rsid w:val="00501DEB"/>
    <w:rsid w:val="00502662"/>
    <w:rsid w:val="00511F7D"/>
    <w:rsid w:val="00521885"/>
    <w:rsid w:val="00531F23"/>
    <w:rsid w:val="0053307E"/>
    <w:rsid w:val="00542AB7"/>
    <w:rsid w:val="00544686"/>
    <w:rsid w:val="005464CF"/>
    <w:rsid w:val="0054667D"/>
    <w:rsid w:val="00551B9D"/>
    <w:rsid w:val="00553320"/>
    <w:rsid w:val="005566E4"/>
    <w:rsid w:val="00564F48"/>
    <w:rsid w:val="005738FE"/>
    <w:rsid w:val="005748AD"/>
    <w:rsid w:val="00590D10"/>
    <w:rsid w:val="0059107E"/>
    <w:rsid w:val="00591ABE"/>
    <w:rsid w:val="005C19AC"/>
    <w:rsid w:val="005C4DC3"/>
    <w:rsid w:val="005D1DE9"/>
    <w:rsid w:val="005D42A4"/>
    <w:rsid w:val="005E2C49"/>
    <w:rsid w:val="005F0762"/>
    <w:rsid w:val="005F5E94"/>
    <w:rsid w:val="006026EE"/>
    <w:rsid w:val="00616026"/>
    <w:rsid w:val="00657123"/>
    <w:rsid w:val="00661724"/>
    <w:rsid w:val="006745BF"/>
    <w:rsid w:val="00686C83"/>
    <w:rsid w:val="00690E4E"/>
    <w:rsid w:val="006A3C78"/>
    <w:rsid w:val="006A6CD6"/>
    <w:rsid w:val="006B2DF7"/>
    <w:rsid w:val="006B4A6C"/>
    <w:rsid w:val="006C0B93"/>
    <w:rsid w:val="006D17A2"/>
    <w:rsid w:val="006D21A5"/>
    <w:rsid w:val="006E10F8"/>
    <w:rsid w:val="006E2D99"/>
    <w:rsid w:val="006F3D15"/>
    <w:rsid w:val="007020E2"/>
    <w:rsid w:val="00702E0C"/>
    <w:rsid w:val="00705D13"/>
    <w:rsid w:val="00706220"/>
    <w:rsid w:val="007157DC"/>
    <w:rsid w:val="007159DE"/>
    <w:rsid w:val="0072494B"/>
    <w:rsid w:val="00726B1E"/>
    <w:rsid w:val="00741859"/>
    <w:rsid w:val="00747C76"/>
    <w:rsid w:val="00747D66"/>
    <w:rsid w:val="00765D6A"/>
    <w:rsid w:val="0077671C"/>
    <w:rsid w:val="00786F3F"/>
    <w:rsid w:val="00792590"/>
    <w:rsid w:val="0079268F"/>
    <w:rsid w:val="00794242"/>
    <w:rsid w:val="007973F3"/>
    <w:rsid w:val="007A3DC2"/>
    <w:rsid w:val="007B5655"/>
    <w:rsid w:val="007D527C"/>
    <w:rsid w:val="007D56BA"/>
    <w:rsid w:val="007E0FF8"/>
    <w:rsid w:val="007F30E2"/>
    <w:rsid w:val="008003E9"/>
    <w:rsid w:val="008073F8"/>
    <w:rsid w:val="00807523"/>
    <w:rsid w:val="00850473"/>
    <w:rsid w:val="00851A2D"/>
    <w:rsid w:val="008559A5"/>
    <w:rsid w:val="00862F07"/>
    <w:rsid w:val="0086340A"/>
    <w:rsid w:val="008725E0"/>
    <w:rsid w:val="008777F0"/>
    <w:rsid w:val="00884C61"/>
    <w:rsid w:val="00885A7E"/>
    <w:rsid w:val="008920EE"/>
    <w:rsid w:val="00892CFC"/>
    <w:rsid w:val="008B13AF"/>
    <w:rsid w:val="008D298C"/>
    <w:rsid w:val="008E74C7"/>
    <w:rsid w:val="008F1947"/>
    <w:rsid w:val="008F359B"/>
    <w:rsid w:val="008F3D71"/>
    <w:rsid w:val="00903C1C"/>
    <w:rsid w:val="00907FD9"/>
    <w:rsid w:val="00914A1B"/>
    <w:rsid w:val="00922C9C"/>
    <w:rsid w:val="00923289"/>
    <w:rsid w:val="00925BED"/>
    <w:rsid w:val="00926489"/>
    <w:rsid w:val="00962A49"/>
    <w:rsid w:val="00962ED7"/>
    <w:rsid w:val="009645E6"/>
    <w:rsid w:val="00967BAC"/>
    <w:rsid w:val="009762C7"/>
    <w:rsid w:val="00980970"/>
    <w:rsid w:val="00987B40"/>
    <w:rsid w:val="00991405"/>
    <w:rsid w:val="00991797"/>
    <w:rsid w:val="00993B9E"/>
    <w:rsid w:val="009A4D2A"/>
    <w:rsid w:val="009A551C"/>
    <w:rsid w:val="009A646B"/>
    <w:rsid w:val="009B102D"/>
    <w:rsid w:val="009B4B77"/>
    <w:rsid w:val="009B635F"/>
    <w:rsid w:val="009D6D1E"/>
    <w:rsid w:val="009E019D"/>
    <w:rsid w:val="009F04D8"/>
    <w:rsid w:val="00A03741"/>
    <w:rsid w:val="00A102DA"/>
    <w:rsid w:val="00A111FC"/>
    <w:rsid w:val="00A15936"/>
    <w:rsid w:val="00A26FD4"/>
    <w:rsid w:val="00A376D2"/>
    <w:rsid w:val="00A469A5"/>
    <w:rsid w:val="00A60F20"/>
    <w:rsid w:val="00A6422B"/>
    <w:rsid w:val="00A647BB"/>
    <w:rsid w:val="00A90517"/>
    <w:rsid w:val="00A951F4"/>
    <w:rsid w:val="00AA0581"/>
    <w:rsid w:val="00AA72E6"/>
    <w:rsid w:val="00AC6090"/>
    <w:rsid w:val="00AC7097"/>
    <w:rsid w:val="00AD1C34"/>
    <w:rsid w:val="00AD3511"/>
    <w:rsid w:val="00AF240B"/>
    <w:rsid w:val="00AF4BF3"/>
    <w:rsid w:val="00AF59C4"/>
    <w:rsid w:val="00AF59DA"/>
    <w:rsid w:val="00AF66D1"/>
    <w:rsid w:val="00AF77DA"/>
    <w:rsid w:val="00B00CD2"/>
    <w:rsid w:val="00B11EDC"/>
    <w:rsid w:val="00B13A02"/>
    <w:rsid w:val="00B14DD2"/>
    <w:rsid w:val="00B1756E"/>
    <w:rsid w:val="00B31BBF"/>
    <w:rsid w:val="00B32BF7"/>
    <w:rsid w:val="00B428A4"/>
    <w:rsid w:val="00B431E9"/>
    <w:rsid w:val="00B455D6"/>
    <w:rsid w:val="00B45619"/>
    <w:rsid w:val="00B4629D"/>
    <w:rsid w:val="00B52617"/>
    <w:rsid w:val="00B55E28"/>
    <w:rsid w:val="00B56961"/>
    <w:rsid w:val="00B6081D"/>
    <w:rsid w:val="00B758F7"/>
    <w:rsid w:val="00B75C51"/>
    <w:rsid w:val="00B81A03"/>
    <w:rsid w:val="00BA3B6D"/>
    <w:rsid w:val="00BA4F8B"/>
    <w:rsid w:val="00BB4FDF"/>
    <w:rsid w:val="00BB706F"/>
    <w:rsid w:val="00BD0E53"/>
    <w:rsid w:val="00BD29C3"/>
    <w:rsid w:val="00BE1751"/>
    <w:rsid w:val="00BF4703"/>
    <w:rsid w:val="00BF47F0"/>
    <w:rsid w:val="00C001F7"/>
    <w:rsid w:val="00C04271"/>
    <w:rsid w:val="00C110D8"/>
    <w:rsid w:val="00C12B8E"/>
    <w:rsid w:val="00C21823"/>
    <w:rsid w:val="00C26608"/>
    <w:rsid w:val="00C27F81"/>
    <w:rsid w:val="00C344AA"/>
    <w:rsid w:val="00C35315"/>
    <w:rsid w:val="00C413BC"/>
    <w:rsid w:val="00C47A04"/>
    <w:rsid w:val="00C51BC7"/>
    <w:rsid w:val="00C535FB"/>
    <w:rsid w:val="00C5468A"/>
    <w:rsid w:val="00C83F49"/>
    <w:rsid w:val="00C856D9"/>
    <w:rsid w:val="00CA3699"/>
    <w:rsid w:val="00CA7B50"/>
    <w:rsid w:val="00CB1541"/>
    <w:rsid w:val="00CB3B7D"/>
    <w:rsid w:val="00CB7C16"/>
    <w:rsid w:val="00CC1471"/>
    <w:rsid w:val="00CC6648"/>
    <w:rsid w:val="00CD2007"/>
    <w:rsid w:val="00CD5C5C"/>
    <w:rsid w:val="00CD6ED4"/>
    <w:rsid w:val="00CE6FBF"/>
    <w:rsid w:val="00D01582"/>
    <w:rsid w:val="00D0644B"/>
    <w:rsid w:val="00D26856"/>
    <w:rsid w:val="00D311AE"/>
    <w:rsid w:val="00D330B5"/>
    <w:rsid w:val="00D36AA9"/>
    <w:rsid w:val="00D41B1B"/>
    <w:rsid w:val="00D510DD"/>
    <w:rsid w:val="00D5494C"/>
    <w:rsid w:val="00D60086"/>
    <w:rsid w:val="00D64EDA"/>
    <w:rsid w:val="00D6756C"/>
    <w:rsid w:val="00D90121"/>
    <w:rsid w:val="00D9150C"/>
    <w:rsid w:val="00D949D2"/>
    <w:rsid w:val="00D95426"/>
    <w:rsid w:val="00DA041F"/>
    <w:rsid w:val="00DA6ACD"/>
    <w:rsid w:val="00DC37AA"/>
    <w:rsid w:val="00DD4429"/>
    <w:rsid w:val="00DF5818"/>
    <w:rsid w:val="00E30104"/>
    <w:rsid w:val="00E36081"/>
    <w:rsid w:val="00E43533"/>
    <w:rsid w:val="00E52254"/>
    <w:rsid w:val="00E53044"/>
    <w:rsid w:val="00E536B8"/>
    <w:rsid w:val="00E57D9D"/>
    <w:rsid w:val="00E70D90"/>
    <w:rsid w:val="00E71922"/>
    <w:rsid w:val="00E826B7"/>
    <w:rsid w:val="00E92D7A"/>
    <w:rsid w:val="00EB14A3"/>
    <w:rsid w:val="00EB6C26"/>
    <w:rsid w:val="00EC1722"/>
    <w:rsid w:val="00F023E1"/>
    <w:rsid w:val="00F025C8"/>
    <w:rsid w:val="00F075E0"/>
    <w:rsid w:val="00F250E6"/>
    <w:rsid w:val="00F366CA"/>
    <w:rsid w:val="00F37176"/>
    <w:rsid w:val="00F40D83"/>
    <w:rsid w:val="00F4195C"/>
    <w:rsid w:val="00F447EA"/>
    <w:rsid w:val="00F50AC8"/>
    <w:rsid w:val="00F532CC"/>
    <w:rsid w:val="00F55F98"/>
    <w:rsid w:val="00F6160F"/>
    <w:rsid w:val="00F6204E"/>
    <w:rsid w:val="00F64FEA"/>
    <w:rsid w:val="00F66AD6"/>
    <w:rsid w:val="00F762C3"/>
    <w:rsid w:val="00F82B0B"/>
    <w:rsid w:val="00F90D9D"/>
    <w:rsid w:val="00F91A48"/>
    <w:rsid w:val="00F94D41"/>
    <w:rsid w:val="00F95549"/>
    <w:rsid w:val="00FA444A"/>
    <w:rsid w:val="00FA4F30"/>
    <w:rsid w:val="00FA72E2"/>
    <w:rsid w:val="00FB1A2B"/>
    <w:rsid w:val="00FC6523"/>
    <w:rsid w:val="00FD3B98"/>
    <w:rsid w:val="00FD46C8"/>
    <w:rsid w:val="00FE4B43"/>
    <w:rsid w:val="00FE5DEC"/>
    <w:rsid w:val="00FF0F26"/>
    <w:rsid w:val="00FF1431"/>
    <w:rsid w:val="00FF1F62"/>
    <w:rsid w:val="00FF399B"/>
    <w:rsid w:val="1FEEECCF"/>
    <w:rsid w:val="270F1D78"/>
    <w:rsid w:val="2D95329E"/>
    <w:rsid w:val="2DFC1B34"/>
    <w:rsid w:val="31BF3189"/>
    <w:rsid w:val="47FBC697"/>
    <w:rsid w:val="4F739826"/>
    <w:rsid w:val="5F9B28A4"/>
    <w:rsid w:val="6AFCCA2B"/>
    <w:rsid w:val="6EDAD2A0"/>
    <w:rsid w:val="6FFFEF09"/>
    <w:rsid w:val="7A7FD9B2"/>
    <w:rsid w:val="7FB80883"/>
    <w:rsid w:val="9F0FB4FE"/>
    <w:rsid w:val="D54EA459"/>
    <w:rsid w:val="E6FF8F4B"/>
    <w:rsid w:val="E9FED832"/>
    <w:rsid w:val="F3FDB0E9"/>
    <w:rsid w:val="F7CFAB0C"/>
    <w:rsid w:val="FABF2EE8"/>
    <w:rsid w:val="FBFE82DE"/>
    <w:rsid w:val="FFC94DF0"/>
    <w:rsid w:val="FFDE0E73"/>
    <w:rsid w:val="FFEF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cnphuang16c1"/>
    <w:basedOn w:val="10"/>
    <w:qFormat/>
    <w:uiPriority w:val="0"/>
    <w:rPr>
      <w:rFonts w:hint="eastAsia" w:ascii="宋体" w:hAnsi="宋体" w:eastAsia="宋体"/>
      <w:b/>
      <w:bCs/>
      <w:color w:val="FF3300"/>
      <w:sz w:val="24"/>
      <w:szCs w:val="24"/>
      <w:u w:val="none"/>
    </w:rPr>
  </w:style>
  <w:style w:type="paragraph" w:customStyle="1" w:styleId="13">
    <w:name w:val="样式 样式 样式 标题 2 + 宋体 五号 非加粗 黑色 + 段前: 6 磅 段后: 0 磅 行距: 单倍行距 + 段前: 12..."/>
    <w:basedOn w:val="1"/>
    <w:qFormat/>
    <w:uiPriority w:val="0"/>
    <w:pPr>
      <w:keepNext/>
      <w:keepLines/>
      <w:numPr>
        <w:ilvl w:val="1"/>
        <w:numId w:val="1"/>
      </w:numPr>
      <w:adjustRightInd w:val="0"/>
      <w:spacing w:before="240"/>
      <w:ind w:left="180"/>
      <w:jc w:val="left"/>
      <w:textAlignment w:val="baseline"/>
      <w:outlineLvl w:val="1"/>
    </w:pPr>
    <w:rPr>
      <w:rFonts w:ascii="宋体" w:hAnsi="宋体" w:eastAsia="宋体" w:cs="宋体"/>
      <w:color w:val="000000"/>
      <w:kern w:val="0"/>
      <w:szCs w:val="20"/>
    </w:rPr>
  </w:style>
  <w:style w:type="paragraph" w:customStyle="1" w:styleId="14">
    <w:name w:val="样式 标题 1 + 四号 居中 段前: 12 磅 段后: 12 磅 行距: 单倍行距"/>
    <w:basedOn w:val="2"/>
    <w:next w:val="1"/>
    <w:qFormat/>
    <w:uiPriority w:val="0"/>
    <w:pPr>
      <w:numPr>
        <w:ilvl w:val="0"/>
        <w:numId w:val="1"/>
      </w:numPr>
      <w:adjustRightInd w:val="0"/>
      <w:spacing w:before="240" w:after="240" w:line="240" w:lineRule="auto"/>
      <w:jc w:val="center"/>
      <w:textAlignment w:val="baseline"/>
    </w:pPr>
    <w:rPr>
      <w:rFonts w:ascii="Times New Roman" w:hAnsi="Times New Roman" w:eastAsia="宋体" w:cs="宋体"/>
      <w:sz w:val="28"/>
      <w:szCs w:val="20"/>
    </w:rPr>
  </w:style>
  <w:style w:type="paragraph" w:customStyle="1" w:styleId="15">
    <w:name w:val="样式1"/>
    <w:basedOn w:val="1"/>
    <w:qFormat/>
    <w:uiPriority w:val="0"/>
    <w:pPr>
      <w:numPr>
        <w:ilvl w:val="0"/>
        <w:numId w:val="2"/>
      </w:numPr>
      <w:tabs>
        <w:tab w:val="left" w:pos="709"/>
      </w:tabs>
      <w:adjustRightInd w:val="0"/>
      <w:textAlignment w:val="baseline"/>
    </w:pPr>
    <w:rPr>
      <w:rFonts w:ascii="宋体" w:hAnsi="宋体" w:eastAsia="宋体" w:cs="Times New Roman"/>
      <w:kern w:val="0"/>
      <w:szCs w:val="21"/>
    </w:rPr>
  </w:style>
  <w:style w:type="paragraph" w:customStyle="1" w:styleId="16">
    <w:name w:val="样式 样式 样式 样式 标题 2 + 宋体 五号 非加粗 黑色 + 段前: 6 磅 段后: 0 磅 行距: 单倍行距 + 段前:..."/>
    <w:basedOn w:val="13"/>
    <w:qFormat/>
    <w:uiPriority w:val="0"/>
  </w:style>
  <w:style w:type="character" w:customStyle="1" w:styleId="17">
    <w:name w:val="标题 1 Char"/>
    <w:basedOn w:val="10"/>
    <w:link w:val="2"/>
    <w:qFormat/>
    <w:uiPriority w:val="9"/>
    <w:rPr>
      <w:b/>
      <w:bCs/>
      <w:kern w:val="44"/>
      <w:sz w:val="44"/>
      <w:szCs w:val="44"/>
    </w:rPr>
  </w:style>
  <w:style w:type="character" w:customStyle="1" w:styleId="18">
    <w:name w:val="页眉 Char"/>
    <w:basedOn w:val="10"/>
    <w:link w:val="6"/>
    <w:qFormat/>
    <w:uiPriority w:val="99"/>
    <w:rPr>
      <w:sz w:val="18"/>
      <w:szCs w:val="18"/>
    </w:rPr>
  </w:style>
  <w:style w:type="character" w:customStyle="1" w:styleId="19">
    <w:name w:val="页脚 Char"/>
    <w:basedOn w:val="10"/>
    <w:link w:val="5"/>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0"/>
    <w:link w:val="4"/>
    <w:semiHidden/>
    <w:qFormat/>
    <w:uiPriority w:val="99"/>
    <w:rPr>
      <w:sz w:val="18"/>
      <w:szCs w:val="18"/>
    </w:rPr>
  </w:style>
  <w:style w:type="character" w:customStyle="1" w:styleId="22">
    <w:name w:val="日期 Char"/>
    <w:basedOn w:val="10"/>
    <w:link w:val="3"/>
    <w:semiHidden/>
    <w:qFormat/>
    <w:uiPriority w:val="99"/>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CM5"/>
    <w:basedOn w:val="23"/>
    <w:next w:val="23"/>
    <w:qFormat/>
    <w:uiPriority w:val="99"/>
    <w:pPr>
      <w:spacing w:after="435"/>
    </w:pPr>
    <w:rPr>
      <w:rFonts w:cs="Times New Roman"/>
      <w:color w:val="auto"/>
    </w:rPr>
  </w:style>
  <w:style w:type="paragraph" w:customStyle="1" w:styleId="25">
    <w:name w:val="CM6"/>
    <w:basedOn w:val="23"/>
    <w:next w:val="23"/>
    <w:qFormat/>
    <w:uiPriority w:val="99"/>
    <w:pPr>
      <w:spacing w:after="1285"/>
    </w:pPr>
    <w:rPr>
      <w:rFonts w:cs="Times New Roman"/>
      <w:color w:val="auto"/>
    </w:rPr>
  </w:style>
  <w:style w:type="paragraph" w:customStyle="1" w:styleId="26">
    <w:name w:val="CM1"/>
    <w:basedOn w:val="23"/>
    <w:next w:val="23"/>
    <w:qFormat/>
    <w:uiPriority w:val="99"/>
    <w:rPr>
      <w:rFonts w:cs="Times New Roman"/>
      <w:color w:val="auto"/>
    </w:rPr>
  </w:style>
  <w:style w:type="paragraph" w:customStyle="1" w:styleId="27">
    <w:name w:val="CM2"/>
    <w:basedOn w:val="23"/>
    <w:next w:val="23"/>
    <w:qFormat/>
    <w:uiPriority w:val="99"/>
    <w:pPr>
      <w:spacing w:line="543" w:lineRule="atLeast"/>
    </w:pPr>
    <w:rPr>
      <w:rFonts w:cs="Times New Roman"/>
      <w:color w:val="auto"/>
    </w:rPr>
  </w:style>
  <w:style w:type="paragraph" w:customStyle="1" w:styleId="28">
    <w:name w:val="CM7"/>
    <w:basedOn w:val="23"/>
    <w:next w:val="23"/>
    <w:qFormat/>
    <w:uiPriority w:val="99"/>
    <w:pPr>
      <w:spacing w:after="120"/>
    </w:pPr>
    <w:rPr>
      <w:rFonts w:cs="Times New Roman"/>
      <w:color w:val="auto"/>
    </w:rPr>
  </w:style>
  <w:style w:type="paragraph" w:customStyle="1" w:styleId="29">
    <w:name w:val="CM3"/>
    <w:basedOn w:val="23"/>
    <w:next w:val="23"/>
    <w:qFormat/>
    <w:uiPriority w:val="99"/>
    <w:pPr>
      <w:spacing w:line="480" w:lineRule="atLeast"/>
    </w:pPr>
    <w:rPr>
      <w:rFonts w:cs="Times New Roman"/>
      <w:color w:val="auto"/>
    </w:rPr>
  </w:style>
  <w:style w:type="paragraph" w:customStyle="1" w:styleId="30">
    <w:name w:val="CM4"/>
    <w:basedOn w:val="23"/>
    <w:next w:val="23"/>
    <w:qFormat/>
    <w:uiPriority w:val="99"/>
    <w:rPr>
      <w:rFonts w:cs="Times New Roman"/>
      <w:color w:val="auto"/>
    </w:rPr>
  </w:style>
  <w:style w:type="paragraph" w:customStyle="1" w:styleId="31">
    <w:name w:val="首行缩进"/>
    <w:basedOn w:val="1"/>
    <w:qFormat/>
    <w:uiPriority w:val="0"/>
    <w:pPr>
      <w:spacing w:line="360" w:lineRule="auto"/>
      <w:ind w:firstLine="480" w:firstLineChars="200"/>
    </w:pPr>
    <w:rPr>
      <w:rFonts w:ascii="宋体" w:hAnsi="宋体"/>
      <w:kern w:val="0"/>
      <w:sz w:val="24"/>
      <w:szCs w:val="24"/>
    </w:rPr>
  </w:style>
  <w:style w:type="paragraph" w:customStyle="1" w:styleId="32">
    <w:name w:val="列出段落1"/>
    <w:basedOn w:val="1"/>
    <w:qFormat/>
    <w:uiPriority w:val="34"/>
    <w:pPr>
      <w:ind w:firstLine="420" w:firstLineChars="200"/>
    </w:pPr>
    <w:rPr>
      <w:rFonts w:ascii="Calibri" w:hAnsi="Calibri" w:eastAsia="宋体" w:cs="Times New Roman"/>
    </w:rPr>
  </w:style>
  <w:style w:type="paragraph" w:customStyle="1" w:styleId="33">
    <w:name w:val="编号1"/>
    <w:qFormat/>
    <w:uiPriority w:val="0"/>
    <w:pPr>
      <w:keepLines/>
      <w:numPr>
        <w:ilvl w:val="0"/>
        <w:numId w:val="3"/>
      </w:numPr>
      <w:overflowPunct w:val="0"/>
      <w:autoSpaceDE w:val="0"/>
      <w:autoSpaceDN w:val="0"/>
      <w:snapToGrid w:val="0"/>
      <w:spacing w:before="218" w:beforeLines="70" w:after="218" w:afterLines="70" w:line="360" w:lineRule="exact"/>
      <w:jc w:val="both"/>
    </w:pPr>
    <w:rPr>
      <w:rFonts w:ascii="Times New Roman" w:hAnsi="Times New Roman" w:eastAsia="宋体" w:cs="Times New Roman"/>
      <w:snapToGrid w:val="0"/>
      <w:spacing w:val="30"/>
      <w:sz w:val="24"/>
      <w:szCs w:val="24"/>
      <w:lang w:val="en-GB" w:eastAsia="zh-CN" w:bidi="ar-SA"/>
    </w:rPr>
  </w:style>
  <w:style w:type="paragraph" w:customStyle="1" w:styleId="34">
    <w:name w:val="e编号1"/>
    <w:basedOn w:val="33"/>
    <w:qFormat/>
    <w:uiPriority w:val="0"/>
    <w:pPr>
      <w:jc w:val="left"/>
    </w:pPr>
    <w:rPr>
      <w:spacing w:val="0"/>
    </w:rPr>
  </w:style>
  <w:style w:type="paragraph" w:customStyle="1" w:styleId="35">
    <w:name w:val="表格"/>
    <w:qFormat/>
    <w:uiPriority w:val="0"/>
    <w:pPr>
      <w:jc w:val="center"/>
    </w:pPr>
    <w:rPr>
      <w:rFonts w:ascii="Times New Roman" w:hAnsi="Times New Roman" w:eastAsia="宋体" w:cs="Times New Roman"/>
      <w:kern w:val="2"/>
      <w:sz w:val="24"/>
      <w:lang w:val="en-US" w:eastAsia="zh-CN" w:bidi="ar-SA"/>
    </w:rPr>
  </w:style>
  <w:style w:type="paragraph" w:customStyle="1" w:styleId="3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17FC-28CF-4251-BE50-5EAAFAA4D5E1}">
  <ds:schemaRefs/>
</ds:datastoreItem>
</file>

<file path=docProps/app.xml><?xml version="1.0" encoding="utf-8"?>
<Properties xmlns="http://schemas.openxmlformats.org/officeDocument/2006/extended-properties" xmlns:vt="http://schemas.openxmlformats.org/officeDocument/2006/docPropsVTypes">
  <Template>Normal</Template>
  <Company>kzwy</Company>
  <Pages>3</Pages>
  <Words>594</Words>
  <Characters>636</Characters>
  <Lines>5</Lines>
  <Paragraphs>1</Paragraphs>
  <TotalTime>0</TotalTime>
  <ScaleCrop>false</ScaleCrop>
  <LinksUpToDate>false</LinksUpToDate>
  <CharactersWithSpaces>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2024-05-16T06:22:00Z</dcterms:created>
  <dc:creator>wangqingtian</dc:creator>
  <cp:lastModifiedBy>一头姜</cp:lastModifiedBy>
  <cp:lastPrinted>2020-08-12T20:04:00Z</cp:lastPrinted>
  <dcterms:modified xsi:type="dcterms:W3CDTF">2025-06-27T07:07:51Z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26B58B7C28814662832347A8B7842C35_13</vt:lpwstr>
  </property>
  <property fmtid="{D5CDD505-2E9C-101B-9397-08002B2CF9AE}" pid="4" name="KSOTemplateDocerSaveRecord">
    <vt:lpwstr>eyJoZGlkIjoiMDE5YWFjZjFkNzM3NjZmMTIxZGY5ODI2YjJhYmQzNDYiLCJ1c2VySWQiOiI2MTYzOTQzNzAifQ==</vt:lpwstr>
  </property>
</Properties>
</file>